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020"/>
        </w:tabs>
        <w:spacing w:line="560" w:lineRule="exact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附件3</w:t>
      </w:r>
    </w:p>
    <w:p>
      <w:pPr>
        <w:tabs>
          <w:tab w:val="center" w:pos="4153"/>
          <w:tab w:val="left" w:pos="702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  <w:tab w:val="left" w:pos="7020"/>
        </w:tabs>
        <w:spacing w:line="600" w:lineRule="exact"/>
        <w:jc w:val="center"/>
        <w:rPr>
          <w:rFonts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2019年护士执业资格考试</w:t>
      </w:r>
    </w:p>
    <w:p>
      <w:pPr>
        <w:tabs>
          <w:tab w:val="center" w:pos="4153"/>
          <w:tab w:val="left" w:pos="7020"/>
        </w:tabs>
        <w:spacing w:line="600" w:lineRule="exact"/>
        <w:jc w:val="center"/>
        <w:rPr>
          <w:rFonts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湛江考点考务工作计划</w:t>
      </w:r>
    </w:p>
    <w:tbl>
      <w:tblPr>
        <w:tblStyle w:val="7"/>
        <w:tblpPr w:leftFromText="180" w:rightFromText="180" w:vertAnchor="page" w:horzAnchor="margin" w:tblpX="108" w:tblpY="516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工作内容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网上预报名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2018年12月25日-2019年1月8日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网上报名现场确认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2018年12月</w:t>
            </w:r>
            <w:bookmarkStart w:id="0" w:name="_GoBack"/>
            <w:bookmarkEnd w:id="0"/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26日-2019年1月11日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报名点提交数据及材料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2019年1月4日-1月14日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准考证网上打印功能开放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2019年5月3日-5月20日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考试（机考）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2019年5月18、19、20日</w:t>
            </w:r>
          </w:p>
        </w:tc>
      </w:tr>
    </w:tbl>
    <w:p>
      <w:pPr>
        <w:tabs>
          <w:tab w:val="center" w:pos="4153"/>
          <w:tab w:val="left" w:pos="7020"/>
        </w:tabs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center" w:pos="4153"/>
          <w:tab w:val="left" w:pos="7200"/>
        </w:tabs>
        <w:spacing w:line="400" w:lineRule="exact"/>
        <w:ind w:left="4756" w:leftChars="258" w:hanging="4214" w:hangingChars="1317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一、</w:t>
      </w:r>
      <w:r>
        <w:rPr>
          <w:rFonts w:hint="eastAsia" w:ascii="方正黑体简体" w:hAnsi="仿宋_GB2312" w:eastAsia="方正黑体简体" w:cs="仿宋_GB2312"/>
          <w:b/>
          <w:bCs/>
          <w:sz w:val="32"/>
          <w:szCs w:val="32"/>
        </w:rPr>
        <w:t>市直及驻市单位确认和提交材料时间安排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2019年1月4日上午：局直属科级单位、南油医院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2019年1月4日下午: 市妇幼保健院、南部战区海军第一医院、解放军196医院</w:t>
      </w:r>
    </w:p>
    <w:p>
      <w:pPr>
        <w:tabs>
          <w:tab w:val="left" w:pos="540"/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2019年1月7日上午：市第一中医医院、市第二中医医院</w:t>
      </w:r>
    </w:p>
    <w:p>
      <w:pPr>
        <w:tabs>
          <w:tab w:val="left" w:pos="540"/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2019年1月7日下午：湛江中心人民医院、广东医科大学附属医院、广东医科大学第二附属医院、湛江农垦局卫生处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2019年1月9日上午：湛江中医学校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2019年1月9日下午：湛江卫生学校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黑体简体" w:hAnsi="仿宋_GB2312" w:eastAsia="方正黑体简体" w:cs="仿宋_GB2312"/>
          <w:b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/>
          <w:sz w:val="32"/>
          <w:szCs w:val="32"/>
        </w:rPr>
        <w:t>二、县（市、区）卫生行政部门提交材料时间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2019年1月14日上午：赤坎区、霞山区、麻章区、坡头区、开发区、南三区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2019年1月14日下午：雷州市（含奋勇区）、廉江市、吴川市，遂溪县、徐闻县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黑体简体" w:hAnsi="仿宋_GB2312" w:eastAsia="方正黑体简体" w:cs="仿宋_GB2312"/>
          <w:b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/>
          <w:sz w:val="32"/>
          <w:szCs w:val="32"/>
        </w:rPr>
        <w:t>三、有关说明</w:t>
      </w:r>
    </w:p>
    <w:p>
      <w:pPr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（一）企事业单位考生原则上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由单位统一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到所属报名点办理现场确认，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对于社会散在考生，各报名点2019年1月11日前不得拒绝办理现场确认。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事业单位考生按照单位人事关系隶属地选择报名点；解放军驻湛综合医院（南海战区海军第一医院、196医院）由医院统一到市直报名点办理现场确认；其他部队医疗卫生机构、民营医疗卫生机构考生按属地管理原则选择驻地所在县（市、区）卫生计生行政部门报名点现场确认。尚未上岗的往届毕业生在人事档案保管单位所属县（市、区）卫生计生行政部门报名点现场确认。</w:t>
      </w:r>
    </w:p>
    <w:p>
      <w:pPr>
        <w:spacing w:line="540" w:lineRule="exact"/>
        <w:ind w:firstLine="640" w:firstLineChars="200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（二）各报名点现场确认时负责审核原件、核对复印件，并要求复印件上签名验印，报考材料按规定时间和整理要求提交到市局。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31A"/>
    <w:rsid w:val="00055AC9"/>
    <w:rsid w:val="000D5A41"/>
    <w:rsid w:val="001C604E"/>
    <w:rsid w:val="00227D33"/>
    <w:rsid w:val="002654C9"/>
    <w:rsid w:val="002C20B4"/>
    <w:rsid w:val="002D7AA2"/>
    <w:rsid w:val="002F5313"/>
    <w:rsid w:val="003203CB"/>
    <w:rsid w:val="0033731A"/>
    <w:rsid w:val="00384A1A"/>
    <w:rsid w:val="003C533E"/>
    <w:rsid w:val="00452009"/>
    <w:rsid w:val="0048700C"/>
    <w:rsid w:val="00536946"/>
    <w:rsid w:val="0055017B"/>
    <w:rsid w:val="00641D8B"/>
    <w:rsid w:val="00651C85"/>
    <w:rsid w:val="006722A4"/>
    <w:rsid w:val="00675B0D"/>
    <w:rsid w:val="0069346E"/>
    <w:rsid w:val="006A0424"/>
    <w:rsid w:val="006C44BF"/>
    <w:rsid w:val="006E3B8C"/>
    <w:rsid w:val="00773993"/>
    <w:rsid w:val="007B2526"/>
    <w:rsid w:val="00995967"/>
    <w:rsid w:val="009E3CD0"/>
    <w:rsid w:val="00A41CEB"/>
    <w:rsid w:val="00A578B8"/>
    <w:rsid w:val="00AB621E"/>
    <w:rsid w:val="00AB7E8C"/>
    <w:rsid w:val="00B15EA6"/>
    <w:rsid w:val="00B71994"/>
    <w:rsid w:val="00C125A4"/>
    <w:rsid w:val="00CF7A2F"/>
    <w:rsid w:val="04537C82"/>
    <w:rsid w:val="1A881D3B"/>
    <w:rsid w:val="23FE357B"/>
    <w:rsid w:val="2F644FA8"/>
    <w:rsid w:val="35C559A1"/>
    <w:rsid w:val="4A501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Char"/>
    <w:basedOn w:val="1"/>
    <w:uiPriority w:val="0"/>
    <w:rPr>
      <w:rFonts w:ascii="Tahoma" w:hAnsi="Tahoma" w:eastAsia="仿宋_GB2312"/>
      <w:sz w:val="24"/>
      <w:szCs w:val="20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296290-EAE6-42AD-A0F4-26EFC2D2D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</Words>
  <Characters>673</Characters>
  <Lines>5</Lines>
  <Paragraphs>1</Paragraphs>
  <TotalTime>51</TotalTime>
  <ScaleCrop>false</ScaleCrop>
  <LinksUpToDate>false</LinksUpToDate>
  <CharactersWithSpaces>789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2017-12-04T06:58:00Z</dcterms:created>
  <dc:creator>陈婕妤</dc:creator>
  <cp:lastModifiedBy>爱眼蓝光手机膜为你服务</cp:lastModifiedBy>
  <cp:lastPrinted>2017-12-04T07:06:00Z</cp:lastPrinted>
  <dcterms:modified xsi:type="dcterms:W3CDTF">2018-12-21T09:14:54Z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